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C4C" w:rsidRDefault="00355946" w:rsidP="002010B1">
      <w:pPr>
        <w:pStyle w:val="10cxspmiddle"/>
        <w:spacing w:before="404" w:beforeAutospacing="0" w:after="125" w:afterAutospacing="0" w:line="276" w:lineRule="auto"/>
        <w:contextualSpacing/>
        <w:jc w:val="center"/>
        <w:rPr>
          <w:color w:val="000000"/>
          <w:sz w:val="28"/>
          <w:szCs w:val="28"/>
        </w:rPr>
      </w:pPr>
      <w:r w:rsidRPr="00B744F5">
        <w:rPr>
          <w:b/>
          <w:sz w:val="28"/>
          <w:szCs w:val="28"/>
        </w:rPr>
        <w:t>Требовани</w:t>
      </w:r>
      <w:r w:rsidR="00D2108C" w:rsidRPr="00B744F5">
        <w:rPr>
          <w:b/>
          <w:sz w:val="28"/>
          <w:szCs w:val="28"/>
        </w:rPr>
        <w:t>я к техническим характеристикам</w:t>
      </w:r>
      <w:r w:rsidR="00D2108C" w:rsidRPr="00B744F5">
        <w:rPr>
          <w:color w:val="000000"/>
          <w:sz w:val="28"/>
          <w:szCs w:val="28"/>
        </w:rPr>
        <w:t xml:space="preserve"> </w:t>
      </w:r>
    </w:p>
    <w:p w:rsidR="00065318" w:rsidRDefault="003C3CDF" w:rsidP="00281C4C">
      <w:pPr>
        <w:pStyle w:val="10cxspmiddle"/>
        <w:spacing w:before="0" w:beforeAutospacing="0" w:after="0" w:afterAutospacing="0" w:line="276" w:lineRule="auto"/>
        <w:contextualSpacing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элемента </w:t>
      </w:r>
      <w:proofErr w:type="spellStart"/>
      <w:r>
        <w:rPr>
          <w:b/>
          <w:color w:val="000000"/>
          <w:sz w:val="28"/>
          <w:szCs w:val="28"/>
        </w:rPr>
        <w:t>выкатного</w:t>
      </w:r>
      <w:proofErr w:type="spellEnd"/>
      <w:r w:rsidR="004E7C17">
        <w:rPr>
          <w:b/>
          <w:color w:val="000000"/>
          <w:sz w:val="28"/>
          <w:szCs w:val="28"/>
        </w:rPr>
        <w:t xml:space="preserve"> </w:t>
      </w:r>
      <w:r w:rsidR="00DD57E7" w:rsidRPr="00FE63E1">
        <w:rPr>
          <w:b/>
          <w:color w:val="000000"/>
          <w:sz w:val="28"/>
          <w:szCs w:val="28"/>
        </w:rPr>
        <w:t>К-</w:t>
      </w:r>
      <w:r w:rsidR="00FD3064" w:rsidRPr="00FE63E1">
        <w:rPr>
          <w:b/>
          <w:color w:val="000000"/>
          <w:sz w:val="28"/>
          <w:szCs w:val="28"/>
        </w:rPr>
        <w:t>37</w:t>
      </w:r>
      <w:r w:rsidR="00C60439" w:rsidRPr="00FE63E1">
        <w:rPr>
          <w:b/>
          <w:color w:val="000000"/>
          <w:sz w:val="28"/>
          <w:szCs w:val="28"/>
        </w:rPr>
        <w:t xml:space="preserve"> с </w:t>
      </w:r>
      <w:r w:rsidR="00281C4C" w:rsidRPr="00FE63E1">
        <w:rPr>
          <w:b/>
          <w:sz w:val="28"/>
          <w:szCs w:val="28"/>
        </w:rPr>
        <w:t>ВВ/TEL-10-</w:t>
      </w:r>
      <w:r w:rsidR="00FD3064" w:rsidRPr="00FE63E1">
        <w:rPr>
          <w:b/>
          <w:sz w:val="28"/>
          <w:szCs w:val="28"/>
        </w:rPr>
        <w:t>20</w:t>
      </w:r>
      <w:r w:rsidR="00281C4C" w:rsidRPr="00FE63E1">
        <w:rPr>
          <w:b/>
          <w:sz w:val="28"/>
          <w:szCs w:val="28"/>
        </w:rPr>
        <w:t>/</w:t>
      </w:r>
      <w:r w:rsidR="00FD3064" w:rsidRPr="00FE63E1">
        <w:rPr>
          <w:b/>
          <w:sz w:val="28"/>
          <w:szCs w:val="28"/>
        </w:rPr>
        <w:t>1000</w:t>
      </w:r>
    </w:p>
    <w:tbl>
      <w:tblPr>
        <w:tblW w:w="10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"/>
        <w:gridCol w:w="5130"/>
        <w:gridCol w:w="115"/>
        <w:gridCol w:w="2845"/>
        <w:gridCol w:w="1985"/>
        <w:gridCol w:w="136"/>
      </w:tblGrid>
      <w:tr w:rsidR="00281C4C" w:rsidTr="00281C4C">
        <w:trPr>
          <w:gridAfter w:val="1"/>
          <w:wAfter w:w="136" w:type="dxa"/>
          <w:trHeight w:val="501"/>
        </w:trPr>
        <w:tc>
          <w:tcPr>
            <w:tcW w:w="52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C4C" w:rsidRDefault="00281C4C" w:rsidP="008B3005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49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1C4C" w:rsidRDefault="00281C4C" w:rsidP="008B3005">
            <w:pPr>
              <w:pStyle w:val="10cxspmiddle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</w:p>
          <w:p w:rsidR="00281C4C" w:rsidRDefault="00AD75E9" w:rsidP="008B3005">
            <w:pPr>
              <w:pStyle w:val="10cxsplast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шт</w:t>
            </w:r>
            <w:r w:rsidR="00FE63E1">
              <w:rPr>
                <w:sz w:val="20"/>
                <w:szCs w:val="20"/>
              </w:rPr>
              <w:t>.</w:t>
            </w:r>
          </w:p>
        </w:tc>
      </w:tr>
      <w:tr w:rsidR="00281C4C" w:rsidRPr="00A72FB5" w:rsidTr="00281C4C">
        <w:trPr>
          <w:gridAfter w:val="1"/>
          <w:wAfter w:w="136" w:type="dxa"/>
        </w:trPr>
        <w:tc>
          <w:tcPr>
            <w:tcW w:w="5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C4C" w:rsidRPr="00D2108C" w:rsidRDefault="00281C4C" w:rsidP="008B300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</w:pPr>
            <w:r>
              <w:t xml:space="preserve">Грузополучатель </w:t>
            </w:r>
          </w:p>
        </w:tc>
        <w:tc>
          <w:tcPr>
            <w:tcW w:w="4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57E7" w:rsidRPr="00A72FB5" w:rsidRDefault="002F5890" w:rsidP="00FE63E1">
            <w:pPr>
              <w:pStyle w:val="10cxsplast"/>
              <w:spacing w:before="404" w:beforeAutospacing="0" w:after="0" w:afterAutospacing="0"/>
              <w:contextualSpacing/>
              <w:rPr>
                <w:sz w:val="22"/>
                <w:szCs w:val="22"/>
              </w:rPr>
            </w:pPr>
            <w:r w:rsidRPr="002F5890">
              <w:rPr>
                <w:sz w:val="22"/>
                <w:szCs w:val="22"/>
              </w:rPr>
              <w:t>Филиал АО «Тюменьэнерго»</w:t>
            </w:r>
            <w:r w:rsidR="00FE63E1">
              <w:t xml:space="preserve"> </w:t>
            </w:r>
            <w:r w:rsidR="00FE63E1" w:rsidRPr="00FE63E1">
              <w:rPr>
                <w:sz w:val="22"/>
                <w:szCs w:val="22"/>
              </w:rPr>
              <w:t>Тюменские РС Южное ТПО, Тюменская обл., г. Заводоуковск</w:t>
            </w:r>
          </w:p>
        </w:tc>
      </w:tr>
      <w:tr w:rsidR="00281C4C" w:rsidTr="00281C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Default="00281C4C" w:rsidP="00C501EC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</w:rPr>
              <w:t>Основные технические характеристики (наименование параметра)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Default="00281C4C" w:rsidP="00C501EC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Требуемое значение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Default="00281C4C" w:rsidP="00C501EC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Предлагаемые участником закупки марка и технические характеристики </w:t>
            </w:r>
          </w:p>
        </w:tc>
      </w:tr>
      <w:tr w:rsidR="00281C4C" w:rsidTr="00281C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3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Default="007B3743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E311F" w:rsidRDefault="007B374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E311F" w:rsidRDefault="007B3743" w:rsidP="00B744F5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921B52" w:rsidTr="00B92F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3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Тип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ВВ/TEL 10-</w:t>
            </w:r>
            <w:r w:rsidR="00FD3064" w:rsidRPr="00FD3064">
              <w:rPr>
                <w:rFonts w:ascii="Times New Roman" w:hAnsi="Times New Roman" w:cs="Times New Roman"/>
              </w:rPr>
              <w:t>20/1000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B52" w:rsidRDefault="00921B52" w:rsidP="00921B52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Нормативный документ для изготовления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ГОСТ Р 52565-2006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firstLine="2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 xml:space="preserve">Тип </w:t>
            </w:r>
            <w:proofErr w:type="spellStart"/>
            <w:r w:rsidRPr="00921B52">
              <w:rPr>
                <w:rFonts w:ascii="Times New Roman" w:hAnsi="Times New Roman" w:cs="Times New Roman"/>
              </w:rPr>
              <w:t>дугогасительной</w:t>
            </w:r>
            <w:proofErr w:type="spellEnd"/>
            <w:r w:rsidRPr="00921B52">
              <w:rPr>
                <w:rFonts w:ascii="Times New Roman" w:hAnsi="Times New Roman" w:cs="Times New Roman"/>
              </w:rPr>
              <w:t xml:space="preserve"> среды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вакуум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firstLine="2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 xml:space="preserve">Номинальное напряжение, </w:t>
            </w:r>
            <w:proofErr w:type="spellStart"/>
            <w:r w:rsidRPr="00921B52">
              <w:rPr>
                <w:rFonts w:ascii="Times New Roman" w:hAnsi="Times New Roman" w:cs="Times New Roman"/>
              </w:rPr>
              <w:t>кВ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10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hanging="40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Наибольшее рабочее напряжение, </w:t>
            </w:r>
            <w:proofErr w:type="spellStart"/>
            <w:r w:rsidRPr="00921B52">
              <w:rPr>
                <w:rFonts w:ascii="Times New Roman" w:hAnsi="Times New Roman" w:cs="Times New Roman"/>
                <w:bCs/>
              </w:rPr>
              <w:t>кВ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</w:rPr>
              <w:t>Номинальная частота, Гц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</w:rPr>
              <w:t>Номинальный ток выключателей, 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FD3064" w:rsidRDefault="00FD3064" w:rsidP="00921B52">
            <w:pPr>
              <w:jc w:val="center"/>
              <w:rPr>
                <w:rFonts w:ascii="Times New Roman" w:hAnsi="Times New Roman" w:cs="Times New Roman"/>
              </w:rPr>
            </w:pPr>
            <w:r w:rsidRPr="00FD3064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Ток электродинамической стойкости, 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FD306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D3064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Ток термической стойкости, 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FD306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D306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Время протекания тока термической стойкости, 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D306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D30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Нормированные коммутационные циклы в соответствии с требованиями ГОСТ Р 52565-2006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FD306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D3064">
              <w:rPr>
                <w:rFonts w:ascii="Times New Roman" w:hAnsi="Times New Roman" w:cs="Times New Roman"/>
              </w:rPr>
              <w:t>О-0,3-ВО-20с-ВО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Собственное время отключения, </w:t>
            </w:r>
            <w:proofErr w:type="spellStart"/>
            <w:r w:rsidRPr="00921B52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921B52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FD3064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D3064">
              <w:rPr>
                <w:rFonts w:ascii="Times New Roman" w:hAnsi="Times New Roman" w:cs="Times New Roman"/>
                <w:color w:val="auto"/>
              </w:rPr>
              <w:t>55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Полное время отключения, </w:t>
            </w:r>
            <w:proofErr w:type="spellStart"/>
            <w:r w:rsidRPr="00921B52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921B52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FD3064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D3064">
              <w:rPr>
                <w:rFonts w:ascii="Times New Roman" w:hAnsi="Times New Roman" w:cs="Times New Roman"/>
                <w:color w:val="auto"/>
              </w:rPr>
              <w:t>65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Собственное время включения, </w:t>
            </w:r>
            <w:proofErr w:type="spellStart"/>
            <w:r w:rsidRPr="00921B52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921B52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FD3064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D3064">
              <w:rPr>
                <w:rFonts w:ascii="Times New Roman" w:hAnsi="Times New Roman" w:cs="Times New Roman"/>
                <w:color w:val="auto"/>
              </w:rPr>
              <w:t>70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Разновременность замыкания/размыкания контактов, </w:t>
            </w:r>
            <w:proofErr w:type="spellStart"/>
            <w:r w:rsidRPr="00921B52">
              <w:rPr>
                <w:rFonts w:ascii="Times New Roman" w:hAnsi="Times New Roman" w:cs="Times New Roman"/>
                <w:bCs/>
              </w:rPr>
              <w:t>мс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FD306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D30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Время горения дуги, </w:t>
            </w:r>
            <w:proofErr w:type="spellStart"/>
            <w:r w:rsidRPr="00921B52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921B52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FD306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D306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Ресурс по коммутационной стойкости: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FD306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при номинальном токе, циклов «ВО»,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FD3064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D3064">
              <w:rPr>
                <w:rFonts w:ascii="Times New Roman" w:hAnsi="Times New Roman" w:cs="Times New Roman"/>
                <w:color w:val="auto"/>
              </w:rPr>
              <w:t>50 000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при номинальном токе отключения, операций «О»,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FD3064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D3064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при номинальном токе отключения, циклов «ВО»,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FD3064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D3064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Тип привода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D306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D3064">
              <w:rPr>
                <w:rFonts w:ascii="Times New Roman" w:hAnsi="Times New Roman" w:cs="Times New Roman"/>
              </w:rPr>
              <w:t>Электромагнитный с магнитной защелкой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Номинальное напряжение вспомогательных цепей, В </w:t>
            </w:r>
          </w:p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переменного тока</w:t>
            </w:r>
          </w:p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постоянного (выпрямленного) тока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D3064" w:rsidRDefault="00921B52" w:rsidP="00921B52">
            <w:pPr>
              <w:rPr>
                <w:rFonts w:ascii="Times New Roman" w:hAnsi="Times New Roman" w:cs="Times New Roman"/>
                <w:bCs/>
              </w:rPr>
            </w:pPr>
          </w:p>
          <w:p w:rsidR="00007E19" w:rsidRPr="00FD3064" w:rsidRDefault="00007E19" w:rsidP="00921B5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007E19" w:rsidRPr="00FD3064" w:rsidRDefault="00007E19" w:rsidP="00921B5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921B52" w:rsidRPr="00FD3064" w:rsidRDefault="00921B52" w:rsidP="00921B5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D3064">
              <w:rPr>
                <w:rFonts w:ascii="Times New Roman" w:hAnsi="Times New Roman" w:cs="Times New Roman"/>
                <w:bCs/>
              </w:rPr>
              <w:t>220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Диапазон допустимых напряжений оперативного питания, % от номинального напряжения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D306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D3064">
              <w:rPr>
                <w:rFonts w:ascii="Times New Roman" w:hAnsi="Times New Roman" w:cs="Times New Roman"/>
              </w:rPr>
              <w:t>80 …125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Мощность, потребляемая от источника</w:t>
            </w:r>
          </w:p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оперативного питания не более, ВА</w:t>
            </w:r>
          </w:p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в процессе подготовки к включению;</w:t>
            </w:r>
          </w:p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-в установившемся режиме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FD306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  <w:p w:rsidR="00921B52" w:rsidRPr="00FD306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  <w:p w:rsidR="00921B52" w:rsidRPr="00FD306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D3064">
              <w:rPr>
                <w:rFonts w:ascii="Times New Roman" w:hAnsi="Times New Roman" w:cs="Times New Roman"/>
              </w:rPr>
              <w:t>70</w:t>
            </w:r>
          </w:p>
          <w:p w:rsidR="00921B52" w:rsidRPr="00FD306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D306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Ручное отключение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D3064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lastRenderedPageBreak/>
              <w:t>Устройство учета срабатываний выключателя (О-В-О)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FD306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D3064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18376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7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Указатель положения </w:t>
            </w:r>
            <w:proofErr w:type="spellStart"/>
            <w:r w:rsidRPr="00921B52">
              <w:rPr>
                <w:rFonts w:ascii="Times New Roman" w:hAnsi="Times New Roman" w:cs="Times New Roman"/>
                <w:bCs/>
              </w:rPr>
              <w:t>вкл</w:t>
            </w:r>
            <w:proofErr w:type="spellEnd"/>
            <w:r w:rsidRPr="00921B52">
              <w:rPr>
                <w:rFonts w:ascii="Times New Roman" w:hAnsi="Times New Roman" w:cs="Times New Roman"/>
                <w:bCs/>
              </w:rPr>
              <w:t>/</w:t>
            </w:r>
            <w:proofErr w:type="spellStart"/>
            <w:r w:rsidRPr="00921B52">
              <w:rPr>
                <w:rFonts w:ascii="Times New Roman" w:hAnsi="Times New Roman" w:cs="Times New Roman"/>
                <w:bCs/>
              </w:rPr>
              <w:t>откл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FD306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D3064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  <w:i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Исполнение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FD306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Уровень изоляции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FD306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D3064">
              <w:rPr>
                <w:rFonts w:ascii="Times New Roman" w:hAnsi="Times New Roman" w:cs="Times New Roman"/>
              </w:rPr>
              <w:t>Нормальная изоляция, уровень «б»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Устойчивость к внешним воздействиям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FD306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Климатическое исполнение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D306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D3064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Категория размещения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D306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D30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Рабочий диапазон температур, °С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D3064" w:rsidRDefault="00921B52" w:rsidP="00EC0BD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D3064">
              <w:rPr>
                <w:rFonts w:ascii="Times New Roman" w:hAnsi="Times New Roman" w:cs="Times New Roman"/>
                <w:color w:val="auto"/>
              </w:rPr>
              <w:t>- 4</w:t>
            </w:r>
            <w:r w:rsidR="00EC0BD8" w:rsidRPr="00FD3064">
              <w:rPr>
                <w:rFonts w:ascii="Times New Roman" w:hAnsi="Times New Roman" w:cs="Times New Roman"/>
                <w:color w:val="auto"/>
              </w:rPr>
              <w:t>5</w:t>
            </w:r>
            <w:r w:rsidRPr="00FD3064">
              <w:rPr>
                <w:rFonts w:ascii="Times New Roman" w:hAnsi="Times New Roman" w:cs="Times New Roman"/>
                <w:color w:val="auto"/>
              </w:rPr>
              <w:t>…+55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Тип атмосферы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D3064" w:rsidRDefault="00921B52" w:rsidP="00921B5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D3064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Возможность выпадения росы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D306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D3064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Устойчивость к механическим внешним факторам по ГОСТ 17 516.1-90,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D306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D3064">
              <w:rPr>
                <w:rFonts w:ascii="Times New Roman" w:hAnsi="Times New Roman" w:cs="Times New Roman"/>
              </w:rPr>
              <w:t>М6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  <w:highlight w:val="yellow"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Испытательное напряжение полного грозового импульса по ГОСТ 1516.3-96, </w:t>
            </w:r>
            <w:proofErr w:type="spellStart"/>
            <w:r w:rsidRPr="00921B52">
              <w:rPr>
                <w:rFonts w:ascii="Times New Roman" w:hAnsi="Times New Roman" w:cs="Times New Roman"/>
                <w:bCs/>
              </w:rPr>
              <w:t>кВ</w:t>
            </w:r>
            <w:proofErr w:type="spellEnd"/>
            <w:r w:rsidRPr="00921B52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D3064" w:rsidRDefault="0002642F" w:rsidP="00921B52">
            <w:pPr>
              <w:jc w:val="center"/>
              <w:rPr>
                <w:rFonts w:ascii="Times New Roman" w:hAnsi="Times New Roman" w:cs="Times New Roman"/>
              </w:rPr>
            </w:pPr>
            <w:r w:rsidRPr="00FD3064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  <w:highlight w:val="yellow"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Испытательное переменное напряжение промышленной частоты по ГОСТ 1516.3-96, </w:t>
            </w:r>
            <w:proofErr w:type="spellStart"/>
            <w:r w:rsidRPr="00921B52">
              <w:rPr>
                <w:rFonts w:ascii="Times New Roman" w:hAnsi="Times New Roman" w:cs="Times New Roman"/>
                <w:bCs/>
              </w:rPr>
              <w:t>кВ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42F" w:rsidRPr="00FD3064" w:rsidRDefault="0002642F" w:rsidP="0002642F">
            <w:pPr>
              <w:jc w:val="center"/>
              <w:rPr>
                <w:rFonts w:ascii="Times New Roman" w:hAnsi="Times New Roman" w:cs="Times New Roman"/>
              </w:rPr>
            </w:pPr>
            <w:r w:rsidRPr="00FD3064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  <w:i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Требования к нагреву при длительной работе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D306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D3064">
              <w:rPr>
                <w:rFonts w:ascii="Times New Roman" w:hAnsi="Times New Roman" w:cs="Times New Roman"/>
              </w:rPr>
              <w:t>В соотв. с ГОСТ 8024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Требования к вспомогательным цепям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FD306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Мощность, потребляемая от источника оперативного питания, ВА,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D306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D3064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A5199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0A32F5" w:rsidRDefault="00EC0BD8" w:rsidP="00A51991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0A32F5">
              <w:rPr>
                <w:rFonts w:ascii="Times New Roman" w:hAnsi="Times New Roman" w:cs="Times New Roman"/>
                <w:bCs/>
                <w:i/>
                <w:color w:val="auto"/>
              </w:rPr>
              <w:t>Гарантийный срок,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FD3064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D3064">
              <w:rPr>
                <w:rFonts w:ascii="Times New Roman" w:hAnsi="Times New Roman" w:cs="Times New Roman"/>
                <w:color w:val="auto"/>
              </w:rPr>
              <w:t>7 лет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A51991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A5199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0A32F5" w:rsidRDefault="00EC0BD8" w:rsidP="00A51991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0A32F5">
              <w:rPr>
                <w:rFonts w:ascii="Times New Roman" w:hAnsi="Times New Roman" w:cs="Times New Roman"/>
                <w:bCs/>
                <w:i/>
                <w:color w:val="auto"/>
              </w:rPr>
              <w:t>Срок службы,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FD3064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D3064">
              <w:rPr>
                <w:rFonts w:ascii="Times New Roman" w:hAnsi="Times New Roman" w:cs="Times New Roman"/>
                <w:color w:val="auto"/>
              </w:rPr>
              <w:t>30 лет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A51991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0A32F5" w:rsidRDefault="00921B52" w:rsidP="00921B52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0A32F5">
              <w:rPr>
                <w:rFonts w:ascii="Times New Roman" w:hAnsi="Times New Roman" w:cs="Times New Roman"/>
                <w:bCs/>
                <w:i/>
                <w:color w:val="auto"/>
              </w:rPr>
              <w:t>Комплектность поставки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D3064" w:rsidRDefault="00921B52" w:rsidP="00921B5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Тип ячейки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D3064" w:rsidRDefault="00921B52" w:rsidP="00C21E8C">
            <w:pPr>
              <w:ind w:left="124"/>
              <w:rPr>
                <w:rFonts w:ascii="Times New Roman" w:hAnsi="Times New Roman" w:cs="Times New Roman"/>
              </w:rPr>
            </w:pPr>
            <w:r w:rsidRPr="00FD3064">
              <w:rPr>
                <w:rFonts w:ascii="Times New Roman" w:hAnsi="Times New Roman" w:cs="Times New Roman"/>
              </w:rPr>
              <w:t>К-</w:t>
            </w:r>
            <w:r w:rsidR="00FD3064" w:rsidRPr="004D5AFB">
              <w:rPr>
                <w:rFonts w:ascii="Times New Roman" w:hAnsi="Times New Roman" w:cs="Times New Roman"/>
              </w:rPr>
              <w:t>37</w:t>
            </w:r>
            <w:r w:rsidR="004D5AFB">
              <w:rPr>
                <w:rFonts w:ascii="Times New Roman" w:hAnsi="Times New Roman" w:cs="Times New Roman"/>
              </w:rPr>
              <w:t xml:space="preserve"> </w:t>
            </w:r>
            <w:r w:rsidR="00FD3064">
              <w:rPr>
                <w:rFonts w:ascii="Times New Roman" w:hAnsi="Times New Roman" w:cs="Times New Roman"/>
              </w:rPr>
              <w:t>ламельные контакты (включить в комплект поставки)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На </w:t>
            </w:r>
            <w:proofErr w:type="spellStart"/>
            <w:r w:rsidRPr="00921B52">
              <w:rPr>
                <w:rFonts w:ascii="Times New Roman" w:hAnsi="Times New Roman" w:cs="Times New Roman"/>
                <w:bCs/>
              </w:rPr>
              <w:t>выкатном</w:t>
            </w:r>
            <w:proofErr w:type="spellEnd"/>
            <w:r w:rsidRPr="00921B52">
              <w:rPr>
                <w:rFonts w:ascii="Times New Roman" w:hAnsi="Times New Roman" w:cs="Times New Roman"/>
                <w:bCs/>
              </w:rPr>
              <w:t xml:space="preserve"> элементе/ с комплектом адаптации/ отдельно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D3064" w:rsidRDefault="00921B52" w:rsidP="00183768">
            <w:pPr>
              <w:ind w:left="124"/>
              <w:rPr>
                <w:rFonts w:ascii="Times New Roman" w:hAnsi="Times New Roman" w:cs="Times New Roman"/>
              </w:rPr>
            </w:pPr>
            <w:r w:rsidRPr="00FD3064">
              <w:rPr>
                <w:rFonts w:ascii="Times New Roman" w:hAnsi="Times New Roman" w:cs="Times New Roman"/>
                <w:bCs/>
              </w:rPr>
              <w:t xml:space="preserve">На </w:t>
            </w:r>
            <w:proofErr w:type="spellStart"/>
            <w:r w:rsidRPr="00FD3064">
              <w:rPr>
                <w:rFonts w:ascii="Times New Roman" w:hAnsi="Times New Roman" w:cs="Times New Roman"/>
                <w:bCs/>
              </w:rPr>
              <w:t>выкатном</w:t>
            </w:r>
            <w:proofErr w:type="spellEnd"/>
            <w:r w:rsidRPr="00FD3064">
              <w:rPr>
                <w:rFonts w:ascii="Times New Roman" w:hAnsi="Times New Roman" w:cs="Times New Roman"/>
                <w:bCs/>
              </w:rPr>
              <w:t xml:space="preserve"> элементе</w:t>
            </w:r>
            <w:r w:rsidR="00AD75E9">
              <w:rPr>
                <w:rFonts w:ascii="Times New Roman" w:hAnsi="Times New Roman" w:cs="Times New Roman"/>
                <w:bCs/>
              </w:rPr>
              <w:t xml:space="preserve"> с комплектом</w:t>
            </w:r>
            <w:r w:rsidR="00FD3064">
              <w:rPr>
                <w:rFonts w:ascii="Times New Roman" w:hAnsi="Times New Roman" w:cs="Times New Roman"/>
                <w:bCs/>
              </w:rPr>
              <w:t xml:space="preserve"> ОПН-10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007E1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46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C60439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Доп</w:t>
            </w:r>
            <w:r w:rsidR="00C60439">
              <w:rPr>
                <w:rFonts w:ascii="Times New Roman" w:hAnsi="Times New Roman" w:cs="Times New Roman"/>
                <w:bCs/>
              </w:rPr>
              <w:t xml:space="preserve">олнительные </w:t>
            </w:r>
            <w:r w:rsidRPr="00921B52">
              <w:rPr>
                <w:rFonts w:ascii="Times New Roman" w:hAnsi="Times New Roman" w:cs="Times New Roman"/>
                <w:bCs/>
              </w:rPr>
              <w:t>требования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936D29" w:rsidRDefault="00921B52" w:rsidP="00921B52">
            <w:pPr>
              <w:numPr>
                <w:ilvl w:val="0"/>
                <w:numId w:val="6"/>
              </w:numPr>
              <w:tabs>
                <w:tab w:val="clear" w:pos="720"/>
                <w:tab w:val="num" w:pos="407"/>
              </w:tabs>
              <w:ind w:left="124" w:firstLine="0"/>
              <w:rPr>
                <w:rFonts w:ascii="Times New Roman" w:hAnsi="Times New Roman" w:cs="Times New Roman"/>
              </w:rPr>
            </w:pPr>
            <w:r w:rsidRPr="00936D29">
              <w:rPr>
                <w:rFonts w:ascii="Times New Roman" w:hAnsi="Times New Roman" w:cs="Times New Roman"/>
              </w:rPr>
              <w:t>Схему вторичных соединений адаптировать под существующую</w:t>
            </w:r>
          </w:p>
          <w:p w:rsidR="00921B52" w:rsidRPr="00936D29" w:rsidRDefault="00921B52" w:rsidP="00C60439">
            <w:pPr>
              <w:numPr>
                <w:ilvl w:val="0"/>
                <w:numId w:val="6"/>
              </w:numPr>
              <w:tabs>
                <w:tab w:val="clear" w:pos="720"/>
                <w:tab w:val="num" w:pos="407"/>
              </w:tabs>
              <w:ind w:left="124" w:firstLine="0"/>
              <w:rPr>
                <w:rFonts w:ascii="Times New Roman" w:hAnsi="Times New Roman" w:cs="Times New Roman"/>
                <w:bCs/>
              </w:rPr>
            </w:pPr>
            <w:r w:rsidRPr="00936D29">
              <w:rPr>
                <w:rFonts w:ascii="Times New Roman" w:hAnsi="Times New Roman" w:cs="Times New Roman"/>
              </w:rPr>
              <w:t>Возможность оперирования выключателем при отсутс</w:t>
            </w:r>
            <w:r w:rsidR="00C60439" w:rsidRPr="00936D29">
              <w:rPr>
                <w:rFonts w:ascii="Times New Roman" w:hAnsi="Times New Roman" w:cs="Times New Roman"/>
              </w:rPr>
              <w:t>т</w:t>
            </w:r>
            <w:r w:rsidRPr="00936D29">
              <w:rPr>
                <w:rFonts w:ascii="Times New Roman" w:hAnsi="Times New Roman" w:cs="Times New Roman"/>
              </w:rPr>
              <w:t xml:space="preserve">вии </w:t>
            </w:r>
            <w:proofErr w:type="spellStart"/>
            <w:proofErr w:type="gramStart"/>
            <w:r w:rsidRPr="00936D29">
              <w:rPr>
                <w:rFonts w:ascii="Times New Roman" w:hAnsi="Times New Roman" w:cs="Times New Roman"/>
              </w:rPr>
              <w:t>опе</w:t>
            </w:r>
            <w:bookmarkStart w:id="0" w:name="_GoBack"/>
            <w:bookmarkEnd w:id="0"/>
            <w:r w:rsidRPr="00936D29">
              <w:rPr>
                <w:rFonts w:ascii="Times New Roman" w:hAnsi="Times New Roman" w:cs="Times New Roman"/>
              </w:rPr>
              <w:t>р.тока</w:t>
            </w:r>
            <w:proofErr w:type="spellEnd"/>
            <w:proofErr w:type="gramEnd"/>
            <w:r w:rsidRPr="00936D29">
              <w:rPr>
                <w:rFonts w:ascii="Times New Roman" w:hAnsi="Times New Roman" w:cs="Times New Roman"/>
              </w:rPr>
              <w:t xml:space="preserve"> (возможно с помощью дополнительного блока)</w:t>
            </w:r>
          </w:p>
          <w:p w:rsidR="00667D8E" w:rsidRPr="00936D29" w:rsidRDefault="00667D8E" w:rsidP="00C60439">
            <w:pPr>
              <w:numPr>
                <w:ilvl w:val="0"/>
                <w:numId w:val="6"/>
              </w:numPr>
              <w:tabs>
                <w:tab w:val="clear" w:pos="720"/>
                <w:tab w:val="num" w:pos="407"/>
              </w:tabs>
              <w:ind w:left="124" w:firstLine="0"/>
              <w:rPr>
                <w:rFonts w:ascii="Times New Roman" w:hAnsi="Times New Roman" w:cs="Times New Roman"/>
                <w:bCs/>
              </w:rPr>
            </w:pPr>
            <w:r w:rsidRPr="00936D29">
              <w:rPr>
                <w:rFonts w:ascii="Times New Roman" w:hAnsi="Times New Roman" w:cs="Times New Roman"/>
              </w:rPr>
              <w:t xml:space="preserve">Модуль управления </w:t>
            </w:r>
            <w:r w:rsidRPr="00936D29">
              <w:rPr>
                <w:rFonts w:ascii="Times New Roman" w:hAnsi="Times New Roman" w:cs="Times New Roman"/>
                <w:lang w:val="en-US"/>
              </w:rPr>
              <w:t>TER_CM_16_2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</w:tbl>
    <w:p w:rsidR="00161C47" w:rsidRPr="001B3F95" w:rsidRDefault="00161C47" w:rsidP="00FE63E1">
      <w:pPr>
        <w:rPr>
          <w:rFonts w:ascii="Times New Roman" w:hAnsi="Times New Roman" w:cs="Times New Roman"/>
          <w:color w:val="auto"/>
          <w:lang w:eastAsia="en-US"/>
        </w:rPr>
      </w:pPr>
    </w:p>
    <w:sectPr w:rsidR="00161C47" w:rsidRPr="001B3F95" w:rsidSect="00C60439">
      <w:footerReference w:type="default" r:id="rId8"/>
      <w:pgSz w:w="11906" w:h="16838"/>
      <w:pgMar w:top="851" w:right="851" w:bottom="992" w:left="1134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69B8" w:rsidRDefault="00E769B8" w:rsidP="003B24B7">
      <w:r>
        <w:separator/>
      </w:r>
    </w:p>
  </w:endnote>
  <w:endnote w:type="continuationSeparator" w:id="0">
    <w:p w:rsidR="00E769B8" w:rsidRDefault="00E769B8" w:rsidP="003B2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4B7" w:rsidRPr="009E6584" w:rsidRDefault="003B24B7">
    <w:pPr>
      <w:pStyle w:val="aa"/>
      <w:jc w:val="right"/>
      <w:rPr>
        <w:rFonts w:ascii="Times New Roman" w:hAnsi="Times New Roman" w:cs="Times New Roman"/>
        <w:sz w:val="22"/>
        <w:szCs w:val="22"/>
      </w:rPr>
    </w:pPr>
    <w:r w:rsidRPr="009E6584">
      <w:rPr>
        <w:rFonts w:ascii="Times New Roman" w:hAnsi="Times New Roman" w:cs="Times New Roman"/>
        <w:sz w:val="22"/>
        <w:szCs w:val="22"/>
      </w:rPr>
      <w:fldChar w:fldCharType="begin"/>
    </w:r>
    <w:r w:rsidRPr="009E6584">
      <w:rPr>
        <w:rFonts w:ascii="Times New Roman" w:hAnsi="Times New Roman" w:cs="Times New Roman"/>
        <w:sz w:val="22"/>
        <w:szCs w:val="22"/>
      </w:rPr>
      <w:instrText>PAGE   \* MERGEFORMAT</w:instrText>
    </w:r>
    <w:r w:rsidRPr="009E6584">
      <w:rPr>
        <w:rFonts w:ascii="Times New Roman" w:hAnsi="Times New Roman" w:cs="Times New Roman"/>
        <w:sz w:val="22"/>
        <w:szCs w:val="22"/>
      </w:rPr>
      <w:fldChar w:fldCharType="separate"/>
    </w:r>
    <w:r w:rsidR="004D5AFB">
      <w:rPr>
        <w:rFonts w:ascii="Times New Roman" w:hAnsi="Times New Roman" w:cs="Times New Roman"/>
        <w:noProof/>
        <w:sz w:val="22"/>
        <w:szCs w:val="22"/>
      </w:rPr>
      <w:t>2</w:t>
    </w:r>
    <w:r w:rsidRPr="009E6584">
      <w:rPr>
        <w:rFonts w:ascii="Times New Roman" w:hAnsi="Times New Roman" w:cs="Times New Roman"/>
        <w:sz w:val="22"/>
        <w:szCs w:val="22"/>
      </w:rPr>
      <w:fldChar w:fldCharType="end"/>
    </w:r>
  </w:p>
  <w:p w:rsidR="003B24B7" w:rsidRDefault="003B24B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69B8" w:rsidRDefault="00E769B8" w:rsidP="003B24B7">
      <w:r>
        <w:separator/>
      </w:r>
    </w:p>
  </w:footnote>
  <w:footnote w:type="continuationSeparator" w:id="0">
    <w:p w:rsidR="00E769B8" w:rsidRDefault="00E769B8" w:rsidP="003B24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2BF759D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37C5428B"/>
    <w:multiLevelType w:val="multilevel"/>
    <w:tmpl w:val="0419001F"/>
    <w:numStyleLink w:val="111111"/>
  </w:abstractNum>
  <w:abstractNum w:abstractNumId="3" w15:restartNumberingAfterBreak="0">
    <w:nsid w:val="4EAD10A0"/>
    <w:multiLevelType w:val="hybridMultilevel"/>
    <w:tmpl w:val="AAE82D48"/>
    <w:lvl w:ilvl="0" w:tplc="05C4B4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5" w15:restartNumberingAfterBreak="0">
    <w:nsid w:val="68AA020A"/>
    <w:multiLevelType w:val="multilevel"/>
    <w:tmpl w:val="5672E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0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isplayHorizontalDrawingGridEvery w:val="2"/>
  <w:displayVertic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E19"/>
    <w:rsid w:val="00024E5E"/>
    <w:rsid w:val="00026277"/>
    <w:rsid w:val="0002642F"/>
    <w:rsid w:val="00032642"/>
    <w:rsid w:val="0004477A"/>
    <w:rsid w:val="00065318"/>
    <w:rsid w:val="000A32F5"/>
    <w:rsid w:val="000C0392"/>
    <w:rsid w:val="000F0A68"/>
    <w:rsid w:val="00112F46"/>
    <w:rsid w:val="0014196B"/>
    <w:rsid w:val="00153622"/>
    <w:rsid w:val="00161C47"/>
    <w:rsid w:val="00171F33"/>
    <w:rsid w:val="00183768"/>
    <w:rsid w:val="001935F3"/>
    <w:rsid w:val="001B3F95"/>
    <w:rsid w:val="001B4FF9"/>
    <w:rsid w:val="002010B1"/>
    <w:rsid w:val="002310A9"/>
    <w:rsid w:val="00281C4C"/>
    <w:rsid w:val="002A57B5"/>
    <w:rsid w:val="002D1EC0"/>
    <w:rsid w:val="002E1DFE"/>
    <w:rsid w:val="002F5890"/>
    <w:rsid w:val="00305C14"/>
    <w:rsid w:val="00306E2F"/>
    <w:rsid w:val="003224B8"/>
    <w:rsid w:val="00324239"/>
    <w:rsid w:val="003550F0"/>
    <w:rsid w:val="00355946"/>
    <w:rsid w:val="00364531"/>
    <w:rsid w:val="003651DD"/>
    <w:rsid w:val="00365A94"/>
    <w:rsid w:val="00387287"/>
    <w:rsid w:val="003B0E85"/>
    <w:rsid w:val="003B24B7"/>
    <w:rsid w:val="003C3CDF"/>
    <w:rsid w:val="003E0535"/>
    <w:rsid w:val="003F4133"/>
    <w:rsid w:val="00407332"/>
    <w:rsid w:val="0044223E"/>
    <w:rsid w:val="00444A5D"/>
    <w:rsid w:val="00450DED"/>
    <w:rsid w:val="00495E03"/>
    <w:rsid w:val="004A44F5"/>
    <w:rsid w:val="004D40D6"/>
    <w:rsid w:val="004D5AFB"/>
    <w:rsid w:val="004E6CEE"/>
    <w:rsid w:val="004E7C17"/>
    <w:rsid w:val="004F4187"/>
    <w:rsid w:val="00513A52"/>
    <w:rsid w:val="00514C00"/>
    <w:rsid w:val="00533025"/>
    <w:rsid w:val="00540533"/>
    <w:rsid w:val="00564031"/>
    <w:rsid w:val="00576C12"/>
    <w:rsid w:val="005822C6"/>
    <w:rsid w:val="005E12A2"/>
    <w:rsid w:val="005F6769"/>
    <w:rsid w:val="0060175B"/>
    <w:rsid w:val="00615ACC"/>
    <w:rsid w:val="00624F99"/>
    <w:rsid w:val="0063164F"/>
    <w:rsid w:val="00667D8E"/>
    <w:rsid w:val="00693A79"/>
    <w:rsid w:val="00696D1A"/>
    <w:rsid w:val="006A7F53"/>
    <w:rsid w:val="006C4C62"/>
    <w:rsid w:val="006D5449"/>
    <w:rsid w:val="006F6060"/>
    <w:rsid w:val="00746820"/>
    <w:rsid w:val="00784242"/>
    <w:rsid w:val="007B1141"/>
    <w:rsid w:val="007B2248"/>
    <w:rsid w:val="007B3743"/>
    <w:rsid w:val="007B6E30"/>
    <w:rsid w:val="007F51D9"/>
    <w:rsid w:val="007F7BFE"/>
    <w:rsid w:val="0080037C"/>
    <w:rsid w:val="0081282A"/>
    <w:rsid w:val="008236B9"/>
    <w:rsid w:val="00870774"/>
    <w:rsid w:val="008B3005"/>
    <w:rsid w:val="00905EE6"/>
    <w:rsid w:val="00915546"/>
    <w:rsid w:val="00921B52"/>
    <w:rsid w:val="00924F21"/>
    <w:rsid w:val="00936D29"/>
    <w:rsid w:val="0094197B"/>
    <w:rsid w:val="009973DE"/>
    <w:rsid w:val="009C3D65"/>
    <w:rsid w:val="009E6584"/>
    <w:rsid w:val="009F7F29"/>
    <w:rsid w:val="00A1068F"/>
    <w:rsid w:val="00A1416A"/>
    <w:rsid w:val="00A432C5"/>
    <w:rsid w:val="00A45534"/>
    <w:rsid w:val="00A51991"/>
    <w:rsid w:val="00A71AC8"/>
    <w:rsid w:val="00A72FB5"/>
    <w:rsid w:val="00A73759"/>
    <w:rsid w:val="00A74C8C"/>
    <w:rsid w:val="00A752BD"/>
    <w:rsid w:val="00A80894"/>
    <w:rsid w:val="00AA3122"/>
    <w:rsid w:val="00AA31BC"/>
    <w:rsid w:val="00AC4715"/>
    <w:rsid w:val="00AD75E9"/>
    <w:rsid w:val="00B226FB"/>
    <w:rsid w:val="00B744F5"/>
    <w:rsid w:val="00B92AC3"/>
    <w:rsid w:val="00B92F77"/>
    <w:rsid w:val="00BB2901"/>
    <w:rsid w:val="00BB7489"/>
    <w:rsid w:val="00BD235C"/>
    <w:rsid w:val="00BE5430"/>
    <w:rsid w:val="00C16AA9"/>
    <w:rsid w:val="00C21E8C"/>
    <w:rsid w:val="00C35FBE"/>
    <w:rsid w:val="00C43AD0"/>
    <w:rsid w:val="00C501EC"/>
    <w:rsid w:val="00C51B24"/>
    <w:rsid w:val="00C60439"/>
    <w:rsid w:val="00C807F8"/>
    <w:rsid w:val="00C85D0E"/>
    <w:rsid w:val="00C90941"/>
    <w:rsid w:val="00CA780D"/>
    <w:rsid w:val="00CC6AFE"/>
    <w:rsid w:val="00CE4F15"/>
    <w:rsid w:val="00CF5903"/>
    <w:rsid w:val="00D009E3"/>
    <w:rsid w:val="00D2108C"/>
    <w:rsid w:val="00D427EC"/>
    <w:rsid w:val="00D61850"/>
    <w:rsid w:val="00D6197B"/>
    <w:rsid w:val="00D840FB"/>
    <w:rsid w:val="00D869A8"/>
    <w:rsid w:val="00D93FED"/>
    <w:rsid w:val="00DB1747"/>
    <w:rsid w:val="00DC2292"/>
    <w:rsid w:val="00DC7C78"/>
    <w:rsid w:val="00DD57E7"/>
    <w:rsid w:val="00DE400C"/>
    <w:rsid w:val="00E1563B"/>
    <w:rsid w:val="00E300DC"/>
    <w:rsid w:val="00E466F5"/>
    <w:rsid w:val="00E769B8"/>
    <w:rsid w:val="00E91258"/>
    <w:rsid w:val="00EC0BD8"/>
    <w:rsid w:val="00EC587E"/>
    <w:rsid w:val="00EE0F17"/>
    <w:rsid w:val="00EE311F"/>
    <w:rsid w:val="00F03B69"/>
    <w:rsid w:val="00F15DE7"/>
    <w:rsid w:val="00F16183"/>
    <w:rsid w:val="00F43E2B"/>
    <w:rsid w:val="00F6489F"/>
    <w:rsid w:val="00F71185"/>
    <w:rsid w:val="00F86186"/>
    <w:rsid w:val="00F96BBB"/>
    <w:rsid w:val="00FD3064"/>
    <w:rsid w:val="00FE5A77"/>
    <w:rsid w:val="00FE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0F405DCD"/>
  <w15:chartTrackingRefBased/>
  <w15:docId w15:val="{4DA8D4D7-BDAC-4B35-82EB-B40B53376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4">
    <w:name w:val="Balloon Text"/>
    <w:basedOn w:val="a"/>
    <w:link w:val="a5"/>
    <w:rsid w:val="00EE31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EE311F"/>
    <w:rPr>
      <w:rFonts w:ascii="Tahoma" w:eastAsia="Arial Unicode MS" w:hAnsi="Tahoma" w:cs="Tahoma"/>
      <w:color w:val="000000"/>
      <w:sz w:val="16"/>
      <w:szCs w:val="16"/>
    </w:rPr>
  </w:style>
  <w:style w:type="paragraph" w:customStyle="1" w:styleId="BlockText1">
    <w:name w:val="Block Text1"/>
    <w:basedOn w:val="a"/>
    <w:uiPriority w:val="99"/>
    <w:rsid w:val="00306E2F"/>
    <w:pPr>
      <w:overflowPunct w:val="0"/>
      <w:autoSpaceDE w:val="0"/>
      <w:autoSpaceDN w:val="0"/>
      <w:adjustRightInd w:val="0"/>
      <w:spacing w:line="360" w:lineRule="auto"/>
      <w:ind w:left="467" w:right="-28" w:hanging="371"/>
    </w:pPr>
    <w:rPr>
      <w:rFonts w:ascii="Arial" w:eastAsia="Times New Roman" w:hAnsi="Arial" w:cs="Times New Roman"/>
      <w:color w:val="auto"/>
      <w:sz w:val="22"/>
      <w:szCs w:val="20"/>
    </w:rPr>
  </w:style>
  <w:style w:type="paragraph" w:customStyle="1" w:styleId="caaieiaie11">
    <w:name w:val="caaieiaie 11"/>
    <w:basedOn w:val="a"/>
    <w:next w:val="a"/>
    <w:uiPriority w:val="99"/>
    <w:rsid w:val="00306E2F"/>
    <w:pPr>
      <w:keepNext/>
      <w:overflowPunct w:val="0"/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numbering" w:styleId="111111">
    <w:name w:val="Outline List 2"/>
    <w:aliases w:val="1 / 1.1"/>
    <w:basedOn w:val="a2"/>
    <w:rsid w:val="00306E2F"/>
    <w:pPr>
      <w:numPr>
        <w:numId w:val="4"/>
      </w:numPr>
    </w:pPr>
  </w:style>
  <w:style w:type="character" w:styleId="a6">
    <w:name w:val="Strong"/>
    <w:uiPriority w:val="22"/>
    <w:qFormat/>
    <w:rsid w:val="00540533"/>
    <w:rPr>
      <w:b w:val="0"/>
      <w:bCs w:val="0"/>
      <w:i w:val="0"/>
      <w:iCs w:val="0"/>
      <w:strike w:val="0"/>
      <w:dstrike w:val="0"/>
      <w:u w:val="none"/>
      <w:effect w:val="none"/>
    </w:rPr>
  </w:style>
  <w:style w:type="paragraph" w:styleId="a7">
    <w:name w:val="No Spacing"/>
    <w:uiPriority w:val="1"/>
    <w:qFormat/>
    <w:rsid w:val="00407332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8">
    <w:name w:val="header"/>
    <w:basedOn w:val="a"/>
    <w:link w:val="a9"/>
    <w:rsid w:val="003B24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3B24B7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a">
    <w:name w:val="footer"/>
    <w:basedOn w:val="a"/>
    <w:link w:val="ab"/>
    <w:uiPriority w:val="99"/>
    <w:rsid w:val="003B24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3B24B7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281C4C"/>
    <w:pPr>
      <w:ind w:left="720"/>
      <w:contextualSpacing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F4719-D10B-4366-A200-2FAB73DF4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Вострикова Татьяна Николаевна</cp:lastModifiedBy>
  <cp:revision>3</cp:revision>
  <cp:lastPrinted>2016-10-04T06:37:00Z</cp:lastPrinted>
  <dcterms:created xsi:type="dcterms:W3CDTF">2017-10-06T09:24:00Z</dcterms:created>
  <dcterms:modified xsi:type="dcterms:W3CDTF">2017-10-06T09:58:00Z</dcterms:modified>
</cp:coreProperties>
</file>